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4E17B8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  <w:t>文化产业商学院图书超期催还通知</w:t>
      </w:r>
    </w:p>
    <w:p w14:paraId="1C1F730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</w:p>
    <w:p w14:paraId="06AE41D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jc w:val="left"/>
        <w:textAlignment w:val="auto"/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截止2026年8月31日，文化产业商学院有14名读者图书超期未还。即日起系统将暂停超期读者借阅权限，完成处理后恢复借阅资格，请辅导员代为通知。具体超期读者名单如下：</w:t>
      </w:r>
    </w:p>
    <w:p w14:paraId="6245145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jc w:val="both"/>
        <w:textAlignment w:val="auto"/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23级：</w:t>
      </w:r>
    </w:p>
    <w:p w14:paraId="622C224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jc w:val="both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俞世卿  周  睿</w:t>
      </w:r>
      <w:bookmarkStart w:id="0" w:name="_GoBack"/>
      <w:bookmarkEnd w:id="0"/>
    </w:p>
    <w:p w14:paraId="3E53457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jc w:val="both"/>
        <w:textAlignment w:val="auto"/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24级：</w:t>
      </w:r>
    </w:p>
    <w:p w14:paraId="77E7C32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jc w:val="both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郑博文  陈胜宇  吴怡慧  张梓晨  石一含</w:t>
      </w:r>
    </w:p>
    <w:p w14:paraId="6C15787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jc w:val="both"/>
        <w:textAlignment w:val="auto"/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25级：</w:t>
      </w:r>
    </w:p>
    <w:p w14:paraId="58F41FB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jc w:val="both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 xml:space="preserve">王  钧  李博安  范禹轩  张梦涵  任轩然  王嘉慧 </w:t>
      </w:r>
    </w:p>
    <w:p w14:paraId="2381D6E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jc w:val="both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蒋青洋</w:t>
      </w:r>
    </w:p>
    <w:p w14:paraId="7FA934C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720" w:hanging="1084" w:hangingChars="300"/>
        <w:jc w:val="center"/>
        <w:textAlignment w:val="auto"/>
        <w:rPr>
          <w:rFonts w:hint="eastAsia"/>
          <w:b/>
          <w:bCs/>
          <w:sz w:val="36"/>
          <w:szCs w:val="36"/>
          <w:lang w:val="en-US" w:eastAsia="zh-CN"/>
        </w:rPr>
      </w:pPr>
    </w:p>
    <w:p w14:paraId="4744ED2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720" w:hanging="1084" w:hangingChars="300"/>
        <w:jc w:val="center"/>
        <w:textAlignment w:val="auto"/>
        <w:rPr>
          <w:rFonts w:hint="eastAsia"/>
          <w:b/>
          <w:bCs/>
          <w:sz w:val="36"/>
          <w:szCs w:val="36"/>
          <w:lang w:val="en-US" w:eastAsia="zh-CN"/>
        </w:rPr>
      </w:pPr>
    </w:p>
    <w:p w14:paraId="4D45ED3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center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                               图书馆</w:t>
      </w:r>
    </w:p>
    <w:p w14:paraId="1D7B6A4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jc w:val="right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2026年8月31日</w:t>
      </w:r>
    </w:p>
    <w:p w14:paraId="0149CDF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720" w:hanging="1084" w:hangingChars="300"/>
        <w:jc w:val="center"/>
        <w:textAlignment w:val="auto"/>
        <w:rPr>
          <w:rFonts w:hint="eastAsia"/>
          <w:b/>
          <w:bCs/>
          <w:sz w:val="36"/>
          <w:szCs w:val="36"/>
          <w:lang w:val="en-US" w:eastAsia="zh-CN"/>
        </w:rPr>
      </w:pPr>
    </w:p>
    <w:p w14:paraId="43694A54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B9495C00-7925-4FD5-9BC6-C24293D05615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2" w:fontKey="{B3BA18C8-844C-4C8A-8164-F4FF89B1AC7D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3" w:fontKey="{653E333C-9114-4922-8377-05820CF51FA3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4" w:fontKey="{90C73A42-9D0B-4A15-A9AB-AD8B25A926A1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AE25915"/>
    <w:rsid w:val="37F327DA"/>
    <w:rsid w:val="6DF251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156</Words>
  <Characters>168</Characters>
  <Lines>0</Lines>
  <Paragraphs>0</Paragraphs>
  <TotalTime>3</TotalTime>
  <ScaleCrop>false</ScaleCrop>
  <LinksUpToDate>false</LinksUpToDate>
  <CharactersWithSpaces>230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2026-06-23T08:26:00Z</dcterms:created>
  <dc:creator>Administrator</dc:creator>
  <cp:lastModifiedBy>おうちてき</cp:lastModifiedBy>
  <dcterms:modified xsi:type="dcterms:W3CDTF">2026-08-31T01:44:36Z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eyJoZGlkIjoiMzUzNTIxNTE3OTE5NzNmNjQyYjAyMGY2NzY1ZWEyNTciLCJ1c2VySWQiOiIxMDIyNzIxMjIzIn0=</vt:lpwstr>
  </property>
  <property fmtid="{D5CDD505-2E9C-101B-9397-08002B2CF9AE}" pid="4" name="ICV">
    <vt:lpwstr>40D1719EB62D41179FE96181EA6306A1_12</vt:lpwstr>
  </property>
</Properties>
</file>